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Политика конфиденциальности Slaido.pro</w:t>
      </w:r>
    </w:p>
    <w:p>
      <w:r>
        <w:t>Версия: 1.0</w:t>
      </w:r>
    </w:p>
    <w:p>
      <w:r>
        <w:t>Дата публикации: 2 июня 2026 г.</w:t>
      </w:r>
    </w:p>
    <w:p>
      <w:r>
        <w:t>Адрес документа: https://slaido.pro/legal/privacy</w:t>
      </w:r>
    </w:p>
    <w:p>
      <w:r>
        <w:t>Это краткая и понятная версия правил обработки данных в Slaido.pro. Полные сведения доступны в Политике обработки персональных данных: https://slaido.pro/legal/personal-data.</w:t>
      </w:r>
    </w:p>
    <w:p>
      <w:pPr>
        <w:pStyle w:val="Heading1"/>
      </w:pPr>
      <w:r>
        <w:t>1. Кто мы</w:t>
      </w:r>
    </w:p>
    <w:p>
      <w:r>
        <w:t>Оператор сервиса Slaido.pro: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762"/>
        <w:gridCol w:w="4762"/>
      </w:tblGrid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Поле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Значение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Оператор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ИП Поимцев Валерий Валерьевич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ИНН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645395782203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ОГРНИП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318645100008247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Регистрационный номер в РКН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64-25-025855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Место регистрации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Россия, г. Саратов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Сайт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slaido.pro, slaido.ru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Email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poimcev1@mail.ru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Телефон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+7 (960) 354 65-65</w:t>
            </w:r>
          </w:p>
        </w:tc>
      </w:tr>
    </w:tbl>
    <w:p/>
    <w:p>
      <w:r>
        <w:t>Slaido.pro помогает создавать AI-обложки, инфографику и другие визуальные материалы для маркетплейсов.</w:t>
      </w:r>
    </w:p>
    <w:p>
      <w:pPr>
        <w:pStyle w:val="Heading1"/>
      </w:pPr>
      <w:r>
        <w:t>2. Какие данные собираем и зачем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3175"/>
        <w:gridCol w:w="3175"/>
        <w:gridCol w:w="3175"/>
      </w:tblGrid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Данные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Цель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Основание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Telegram ID, имя, фамилия, username, фото профиля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Идентификация и вход в сервис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Исполнение договора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Email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Вход, уведомления, поддержка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Договор и согласие, если применимо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User ID в Messenger Max, имя и фамилия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Вход и идентификация, если Max-регистрация реализована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Исполнение договора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IP-адрес и User-Agent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Безопасность, антифрод, фиксация согласий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Законный интерес и исполнение договора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История токенов и генераций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Учет оказанных услуг, баланс, поддержка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Исполнение договора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Загружаемые изображения и тексты товаров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AI-обработка в рамках услуги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Исполнение договора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Данные платежей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Учет оплаты, исполнение договора, налоговые обязанности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Договор и законная обязанность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Маркетинговые контакты: email, Telegram, Messenger Max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Новости, акции и специальные предложения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Отдельное согласие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Номер телефона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Связь с Пользователем, если Пользователь его указал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Отдельное согласие</w:t>
            </w:r>
          </w:p>
        </w:tc>
      </w:tr>
    </w:tbl>
    <w:p/>
    <w:p>
      <w:r>
        <w:t>Мы не храним номера банковских карт, CVV/CVC-коды и полные платежные реквизиты.</w:t>
      </w:r>
    </w:p>
    <w:p>
      <w:pPr>
        <w:pStyle w:val="Heading1"/>
      </w:pPr>
      <w:r>
        <w:t>3. Кому передаем данные</w:t>
      </w:r>
    </w:p>
    <w:p>
      <w:r>
        <w:t>Мы передаем данные только тогда, когда это нужно для работы сервиса, оплаты, безопасности или исполнения закона:</w:t>
      </w:r>
    </w:p>
    <w:p>
      <w:pPr>
        <w:pStyle w:val="ListBullet"/>
      </w:pPr>
      <w:r>
        <w:t>AI-провайдеры OpenAI и Google Gemini: изображения и тексты товаров для AI-обработки в рамках заказанной услуги. Мы не передаем им намеренно Telegram ID, email, имя или телефон Пользователя.</w:t>
      </w:r>
    </w:p>
    <w:p>
      <w:pPr>
        <w:pStyle w:val="ListBullet"/>
      </w:pPr>
      <w:r>
        <w:t>T-Bank: данные конкретной транзакции, например идентификатор заказа, сумму, дату и статус оплаты.</w:t>
      </w:r>
    </w:p>
    <w:p>
      <w:pPr>
        <w:pStyle w:val="ListBullet"/>
      </w:pPr>
      <w:r>
        <w:t>Telegram: данные, необходимые для Telegram Login Widget, по правилам Telegram.</w:t>
      </w:r>
    </w:p>
    <w:p>
      <w:pPr>
        <w:pStyle w:val="ListBullet"/>
      </w:pPr>
      <w:r>
        <w:t>Messenger Max: данные, необходимые для входа через Max, если такая функция реализована.</w:t>
      </w:r>
    </w:p>
    <w:p>
      <w:pPr>
        <w:pStyle w:val="ListBullet"/>
      </w:pPr>
      <w:r>
        <w:t>Хостинг-провайдер: техническое размещение сервиса и хранение данных на инфраструктуре, используемой Оператором.</w:t>
      </w:r>
    </w:p>
    <w:p>
      <w:pPr>
        <w:pStyle w:val="ListBullet"/>
      </w:pPr>
      <w:r>
        <w:t>Государственные органы: только при наличии законного запроса.</w:t>
      </w:r>
    </w:p>
    <w:p>
      <w:r>
        <w:t>Мы не продаем персональные данные и не передаем их третьим лицам для самостоятельной рекламы.</w:t>
      </w:r>
    </w:p>
    <w:p>
      <w:pPr>
        <w:pStyle w:val="Heading1"/>
      </w:pPr>
      <w:r>
        <w:t>4. Сроки хранения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762"/>
        <w:gridCol w:w="4762"/>
      </w:tblGrid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Данные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Срок хранения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Данные аккаунта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 удаления аккаунта или 3 года с последнего входа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Платежные данные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5 лет с даты транзакции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Логи безопасности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1 год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Загруженные изображения и результаты генерации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 удаления проекта или аккаунта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Данные о согласиях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Срок действия договора и 3 года после его прекращения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Маркетинговые данные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 отзыва согласия и 1 год после отзыва</w:t>
            </w:r>
          </w:p>
        </w:tc>
      </w:tr>
    </w:tbl>
    <w:p/>
    <w:p>
      <w:r>
        <w:t>Когда срок хранения заканчивается, данные удаляются, уничтожаются или обезличиваются, если закон не требует хранить их дольше.</w:t>
      </w:r>
    </w:p>
    <w:p>
      <w:pPr>
        <w:pStyle w:val="Heading1"/>
      </w:pPr>
      <w:r>
        <w:t>5. Ваши права</w:t>
      </w:r>
    </w:p>
    <w:p>
      <w:r>
        <w:t>Вы можете:</w:t>
      </w:r>
    </w:p>
    <w:p>
      <w:pPr>
        <w:pStyle w:val="ListBullet"/>
      </w:pPr>
      <w:r>
        <w:t>получить копию своих данных;</w:t>
      </w:r>
    </w:p>
    <w:p>
      <w:pPr>
        <w:pStyle w:val="ListBullet"/>
      </w:pPr>
      <w:r>
        <w:t>уточнить или исправить неточные данные;</w:t>
      </w:r>
    </w:p>
    <w:p>
      <w:pPr>
        <w:pStyle w:val="ListBullet"/>
      </w:pPr>
      <w:r>
        <w:t>удалить аккаунт и персональные данные через настройки или запрос на poimcev1@mail.ru;</w:t>
      </w:r>
    </w:p>
    <w:p>
      <w:pPr>
        <w:pStyle w:val="ListBullet"/>
      </w:pPr>
      <w:r>
        <w:t>отозвать согласие на маркетинговые рассылки в настройках;</w:t>
      </w:r>
    </w:p>
    <w:p>
      <w:pPr>
        <w:pStyle w:val="ListBullet"/>
      </w:pPr>
      <w:r>
        <w:t>отозвать согласие на обработку данных, если обработка основана на согласии;</w:t>
      </w:r>
    </w:p>
    <w:p>
      <w:pPr>
        <w:pStyle w:val="ListBullet"/>
      </w:pPr>
      <w:r>
        <w:t>обратиться с жалобой в Роскомнадзор: https://rkn.gov.ru.</w:t>
      </w:r>
    </w:p>
    <w:p>
      <w:r>
        <w:t>Запрос можно направить на email poimcev1@mail.ru. Мы отвечаем в течение 30 календарных дней, если иной срок не установлен законом.</w:t>
      </w:r>
    </w:p>
    <w:p>
      <w:pPr>
        <w:pStyle w:val="Heading1"/>
      </w:pPr>
      <w:r>
        <w:t>6. Безопасность</w:t>
      </w:r>
    </w:p>
    <w:p>
      <w:r>
        <w:t>Мы применяем разумные меры защиты:</w:t>
      </w:r>
    </w:p>
    <w:p>
      <w:pPr>
        <w:pStyle w:val="ListBullet"/>
      </w:pPr>
      <w:r>
        <w:t>храним основные базы персональных данных граждан РФ на серверах в РФ;</w:t>
      </w:r>
    </w:p>
    <w:p>
      <w:pPr>
        <w:pStyle w:val="ListBullet"/>
      </w:pPr>
      <w:r>
        <w:t>используем SSL/TLS для защищенного соединения;</w:t>
      </w:r>
    </w:p>
    <w:p>
      <w:pPr>
        <w:pStyle w:val="ListBullet"/>
      </w:pPr>
      <w:r>
        <w:t>ограничиваем доступ к персональным данным;</w:t>
      </w:r>
    </w:p>
    <w:p>
      <w:pPr>
        <w:pStyle w:val="ListBullet"/>
      </w:pPr>
      <w:r>
        <w:t>протоколируем значимые действия в административной части;</w:t>
      </w:r>
    </w:p>
    <w:p>
      <w:pPr>
        <w:pStyle w:val="ListBullet"/>
      </w:pPr>
      <w:r>
        <w:t>не публикуем API-ключи и секреты в открытом коде.</w:t>
      </w:r>
    </w:p>
    <w:p>
      <w:pPr>
        <w:pStyle w:val="Heading1"/>
      </w:pPr>
      <w:r>
        <w:t>7. Актуальная версия</w:t>
      </w:r>
    </w:p>
    <w:p>
      <w:r>
        <w:t>Актуальная версия этой Политики всегда доступна по адресу https://slaido.pro/legal/privacy.</w:t>
      </w:r>
    </w:p>
    <w:p>
      <w:r>
        <w:t>Полная Политика обработки персональных данных доступна по адресу https://slaido.pro/legal/personal-data.</w:t>
      </w:r>
    </w:p>
    <w:sectPr w:rsidR="00FC693F" w:rsidRPr="0006063C" w:rsidSect="00034616">
      <w:pgSz w:w="11906" w:h="16838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/>
      <w:color w:val="101828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01828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00" w:line="264" w:lineRule="auto"/>
      <w:ind w:left="510" w:hanging="255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100" w:line="264" w:lineRule="auto"/>
      <w:ind w:left="510" w:hanging="255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Code">
    <w:name w:val="Legal Code"/>
    <w:pPr>
      <w:spacing w:after="80"/>
    </w:pPr>
    <w:rPr>
      <w:rFonts w:ascii="Consolas" w:hAnsi="Consolas"/>
      <w:color w:val="344054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privacy_policy</dc:title>
  <dc:subject/>
  <dc:creator>Slaido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